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95D89" w14:textId="2A4AD9F3" w:rsidR="00803FB8" w:rsidRPr="00803FB8" w:rsidRDefault="00367D82" w:rsidP="00856AD6">
      <w:pPr>
        <w:pStyle w:val="Ttulo1"/>
        <w:jc w:val="center"/>
        <w:rPr>
          <w:b/>
          <w:bCs/>
          <w:sz w:val="28"/>
          <w:szCs w:val="28"/>
          <w:u w:val="single"/>
        </w:rPr>
      </w:pPr>
      <w:r>
        <w:rPr>
          <w:b/>
          <w:bCs/>
          <w:sz w:val="28"/>
          <w:szCs w:val="28"/>
          <w:u w:val="single"/>
        </w:rPr>
        <w:t>PRESS RELEASE</w:t>
      </w:r>
    </w:p>
    <w:p w14:paraId="0602FEDC" w14:textId="3EE9CD15" w:rsidR="00367D82" w:rsidRPr="00367D82" w:rsidRDefault="00367D82" w:rsidP="00A47786">
      <w:pPr>
        <w:pStyle w:val="Ttulo1"/>
        <w:jc w:val="center"/>
        <w:rPr>
          <w:b/>
          <w:bCs/>
          <w:sz w:val="36"/>
          <w:szCs w:val="36"/>
          <w:lang w:val="en-GB"/>
        </w:rPr>
      </w:pPr>
      <w:r w:rsidRPr="00367D82">
        <w:rPr>
          <w:b/>
          <w:bCs/>
          <w:sz w:val="36"/>
          <w:szCs w:val="36"/>
          <w:lang w:val="en-GB"/>
        </w:rPr>
        <w:t>Tenerife Gears Up for Second Consecutive Year Hosting Cruise Excellence Awards Gala</w:t>
      </w:r>
    </w:p>
    <w:p w14:paraId="2FD5716C" w14:textId="77777777" w:rsidR="00367D82" w:rsidRDefault="00367D82" w:rsidP="00A47786">
      <w:pPr>
        <w:jc w:val="center"/>
        <w:rPr>
          <w:sz w:val="24"/>
          <w:szCs w:val="24"/>
          <w:lang w:val="en-GB"/>
        </w:rPr>
      </w:pPr>
      <w:r w:rsidRPr="00367D82">
        <w:rPr>
          <w:b/>
          <w:bCs/>
          <w:sz w:val="24"/>
          <w:szCs w:val="24"/>
          <w:lang w:val="en-GB"/>
        </w:rPr>
        <w:t>The gala will take place on February 1st at the Tenerife Auditorium with the presence of executives from the cruise industry</w:t>
      </w:r>
      <w:r>
        <w:rPr>
          <w:sz w:val="24"/>
          <w:szCs w:val="24"/>
          <w:lang w:val="en-GB"/>
        </w:rPr>
        <w:t>.</w:t>
      </w:r>
    </w:p>
    <w:p w14:paraId="0862EF9F" w14:textId="77777777" w:rsidR="00367D82" w:rsidRDefault="00367D82" w:rsidP="00367D82">
      <w:pPr>
        <w:jc w:val="both"/>
        <w:rPr>
          <w:sz w:val="24"/>
          <w:szCs w:val="24"/>
          <w:lang w:val="en-GB"/>
        </w:rPr>
      </w:pPr>
    </w:p>
    <w:p w14:paraId="2A6CF93A" w14:textId="77777777" w:rsidR="00367D82" w:rsidRDefault="00367D82" w:rsidP="00367D82">
      <w:pPr>
        <w:jc w:val="both"/>
        <w:rPr>
          <w:sz w:val="24"/>
          <w:szCs w:val="24"/>
          <w:lang w:val="en-GB"/>
        </w:rPr>
      </w:pPr>
      <w:r w:rsidRPr="00367D82">
        <w:rPr>
          <w:b/>
          <w:bCs/>
          <w:sz w:val="24"/>
          <w:szCs w:val="24"/>
          <w:lang w:val="en-GB"/>
        </w:rPr>
        <w:t>Madrid, November 23, 2023, PR.</w:t>
      </w:r>
      <w:r>
        <w:rPr>
          <w:sz w:val="24"/>
          <w:szCs w:val="24"/>
          <w:lang w:val="en-GB"/>
        </w:rPr>
        <w:t xml:space="preserve"> The seventeenth Cruise Excellence Awards gala will once again be held in Tenerife on February 1, 2024.</w:t>
      </w:r>
    </w:p>
    <w:p w14:paraId="31A1FA5E" w14:textId="568F6B8B" w:rsidR="00367D82" w:rsidRDefault="00367D82" w:rsidP="00367D82">
      <w:pPr>
        <w:jc w:val="both"/>
        <w:rPr>
          <w:sz w:val="24"/>
          <w:szCs w:val="24"/>
          <w:lang w:val="en-GB"/>
        </w:rPr>
      </w:pPr>
      <w:r>
        <w:rPr>
          <w:sz w:val="24"/>
          <w:szCs w:val="24"/>
          <w:lang w:val="en-GB"/>
        </w:rPr>
        <w:t xml:space="preserve">Last March, the city celebrated these awards for the first time, having already visited cities such as Barcelona, Palma, Malaga, Cartagena, A </w:t>
      </w:r>
      <w:proofErr w:type="spellStart"/>
      <w:r>
        <w:rPr>
          <w:sz w:val="24"/>
          <w:szCs w:val="24"/>
          <w:lang w:val="en-GB"/>
        </w:rPr>
        <w:t>Coruña</w:t>
      </w:r>
      <w:proofErr w:type="spellEnd"/>
      <w:r>
        <w:rPr>
          <w:sz w:val="24"/>
          <w:szCs w:val="24"/>
          <w:lang w:val="en-GB"/>
        </w:rPr>
        <w:t>, and Las Palmas de Gran Canaria. The organizing company, Cruises News Media Group, has chosen the capital of Tenerife for the second consecutive year.</w:t>
      </w:r>
    </w:p>
    <w:p w14:paraId="2E0EA8E3" w14:textId="77777777" w:rsidR="00367D82" w:rsidRDefault="00367D82" w:rsidP="00367D82">
      <w:pPr>
        <w:jc w:val="both"/>
        <w:rPr>
          <w:sz w:val="24"/>
          <w:szCs w:val="24"/>
          <w:lang w:val="en-GB"/>
        </w:rPr>
      </w:pPr>
      <w:r>
        <w:rPr>
          <w:sz w:val="24"/>
          <w:szCs w:val="24"/>
          <w:lang w:val="en-GB"/>
        </w:rPr>
        <w:t xml:space="preserve">According to data from the Port Authority of Santa Cruz de Tenerife, between January and September 2023, the five </w:t>
      </w:r>
      <w:proofErr w:type="gramStart"/>
      <w:r>
        <w:rPr>
          <w:sz w:val="24"/>
          <w:szCs w:val="24"/>
          <w:lang w:val="en-GB"/>
        </w:rPr>
        <w:t>ports  managed</w:t>
      </w:r>
      <w:proofErr w:type="gramEnd"/>
      <w:r>
        <w:rPr>
          <w:sz w:val="24"/>
          <w:szCs w:val="24"/>
          <w:lang w:val="en-GB"/>
        </w:rPr>
        <w:t>,  received almost double the number of cruise passengers compared to the same period the previous year. There were 662,260 passengers compared to 346,741 in 2022, an increase of 91%. However, the number of ships has decreased by 13.6%, indicating that the arriving cruises are of higher capacity.</w:t>
      </w:r>
    </w:p>
    <w:p w14:paraId="0371E3E9" w14:textId="77777777" w:rsidR="00367D82" w:rsidRDefault="00367D82" w:rsidP="00367D82">
      <w:pPr>
        <w:jc w:val="both"/>
        <w:rPr>
          <w:sz w:val="24"/>
          <w:szCs w:val="24"/>
          <w:lang w:val="en-GB"/>
        </w:rPr>
      </w:pPr>
      <w:r>
        <w:rPr>
          <w:sz w:val="24"/>
          <w:szCs w:val="24"/>
          <w:lang w:val="en-GB"/>
        </w:rPr>
        <w:t>These figures are indicative, as the crucial cruise season in the islands begins in September.</w:t>
      </w:r>
    </w:p>
    <w:p w14:paraId="43411425" w14:textId="77777777" w:rsidR="00367D82" w:rsidRDefault="00367D82" w:rsidP="00367D82">
      <w:pPr>
        <w:jc w:val="both"/>
        <w:rPr>
          <w:sz w:val="24"/>
          <w:szCs w:val="24"/>
          <w:lang w:val="en-GB"/>
        </w:rPr>
      </w:pPr>
      <w:r>
        <w:rPr>
          <w:sz w:val="24"/>
          <w:szCs w:val="24"/>
          <w:lang w:val="en-GB"/>
        </w:rPr>
        <w:t xml:space="preserve">In the upcoming season, some of the world's most luxurious ships, such as the Silver Moon and the Seven Seas </w:t>
      </w:r>
      <w:proofErr w:type="spellStart"/>
      <w:r>
        <w:rPr>
          <w:sz w:val="24"/>
          <w:szCs w:val="24"/>
          <w:lang w:val="en-GB"/>
        </w:rPr>
        <w:t>Splendor</w:t>
      </w:r>
      <w:proofErr w:type="spellEnd"/>
      <w:r>
        <w:rPr>
          <w:sz w:val="24"/>
          <w:szCs w:val="24"/>
          <w:lang w:val="en-GB"/>
        </w:rPr>
        <w:t xml:space="preserve">, will visit the </w:t>
      </w:r>
      <w:proofErr w:type="spellStart"/>
      <w:r>
        <w:rPr>
          <w:sz w:val="24"/>
          <w:szCs w:val="24"/>
          <w:lang w:val="en-GB"/>
        </w:rPr>
        <w:t>Chicharrero</w:t>
      </w:r>
      <w:proofErr w:type="spellEnd"/>
      <w:r>
        <w:rPr>
          <w:sz w:val="24"/>
          <w:szCs w:val="24"/>
          <w:lang w:val="en-GB"/>
        </w:rPr>
        <w:t xml:space="preserve"> port, along with the largest ships in the world, such as the Iona, Arvia, and MSC Virtuosa, among others. In the category of new ships, the Queen Anne, Sun Princess, and Mein Schiff 7 will be received.</w:t>
      </w:r>
    </w:p>
    <w:p w14:paraId="32AEB99E" w14:textId="77777777" w:rsidR="00367D82" w:rsidRDefault="00367D82" w:rsidP="00367D82">
      <w:pPr>
        <w:jc w:val="both"/>
        <w:rPr>
          <w:sz w:val="24"/>
          <w:szCs w:val="24"/>
          <w:lang w:val="en-GB"/>
        </w:rPr>
      </w:pPr>
      <w:r>
        <w:rPr>
          <w:sz w:val="24"/>
          <w:szCs w:val="24"/>
          <w:lang w:val="en-GB"/>
        </w:rPr>
        <w:t xml:space="preserve">The winners of the Cruise Excellence Awards are chosen by cruise passengers and travel agencies through online voting, </w:t>
      </w:r>
      <w:proofErr w:type="spellStart"/>
      <w:r>
        <w:rPr>
          <w:sz w:val="24"/>
          <w:szCs w:val="24"/>
          <w:lang w:val="en-GB"/>
        </w:rPr>
        <w:t>honoring</w:t>
      </w:r>
      <w:proofErr w:type="spellEnd"/>
      <w:r>
        <w:rPr>
          <w:sz w:val="24"/>
          <w:szCs w:val="24"/>
          <w:lang w:val="en-GB"/>
        </w:rPr>
        <w:t xml:space="preserve"> everything from the best ships and cuisine to the best itinerary or even the best onboard entertainment, in a total of 17 categories.</w:t>
      </w:r>
    </w:p>
    <w:p w14:paraId="7413A4A2" w14:textId="77777777" w:rsidR="00367D82" w:rsidRDefault="00367D82" w:rsidP="00367D82">
      <w:pPr>
        <w:jc w:val="both"/>
        <w:rPr>
          <w:sz w:val="24"/>
          <w:szCs w:val="24"/>
          <w:lang w:val="en-GB"/>
        </w:rPr>
      </w:pPr>
      <w:r>
        <w:rPr>
          <w:sz w:val="24"/>
          <w:szCs w:val="24"/>
          <w:lang w:val="en-GB"/>
        </w:rPr>
        <w:t>The ceremony will bring together the top executives of cruise companies, ship agents, cruise tour operators, ports and destinations, travel agents, press, collaborators, professionals, and entrepreneurs from Tenerife and other sector providers. All will enjoy a unique gala at the Tenerife Auditorium followed by a cocktail dinner.</w:t>
      </w:r>
    </w:p>
    <w:p w14:paraId="309FCA92" w14:textId="77777777" w:rsidR="00367D82" w:rsidRDefault="00367D82" w:rsidP="00367D82">
      <w:pPr>
        <w:jc w:val="both"/>
        <w:rPr>
          <w:sz w:val="24"/>
          <w:szCs w:val="24"/>
          <w:lang w:val="en-GB"/>
        </w:rPr>
      </w:pPr>
      <w:r>
        <w:rPr>
          <w:sz w:val="24"/>
          <w:szCs w:val="24"/>
          <w:lang w:val="en-GB"/>
        </w:rPr>
        <w:t>This edition has been promoted and sponsored by the Port Authority of Tenerife in collaboration with other public and private entities. The opportunity to host more sponsors is still open.</w:t>
      </w:r>
    </w:p>
    <w:p w14:paraId="7902C0CA" w14:textId="77777777" w:rsidR="00367D82" w:rsidRPr="00367D82" w:rsidRDefault="00367D82" w:rsidP="00367D82">
      <w:pPr>
        <w:spacing w:after="0" w:line="240" w:lineRule="auto"/>
        <w:rPr>
          <w:b/>
          <w:bCs/>
          <w:sz w:val="24"/>
          <w:szCs w:val="24"/>
          <w:lang w:val="en-GB"/>
        </w:rPr>
      </w:pPr>
      <w:r w:rsidRPr="00367D82">
        <w:rPr>
          <w:b/>
          <w:bCs/>
          <w:sz w:val="24"/>
          <w:szCs w:val="24"/>
          <w:lang w:val="en-GB"/>
        </w:rPr>
        <w:t>For more information:</w:t>
      </w:r>
    </w:p>
    <w:p w14:paraId="79AAF04D" w14:textId="77777777" w:rsidR="00367D82" w:rsidRPr="00367D82" w:rsidRDefault="00367D82" w:rsidP="00367D82">
      <w:pPr>
        <w:spacing w:after="0" w:line="240" w:lineRule="auto"/>
        <w:rPr>
          <w:b/>
          <w:bCs/>
          <w:sz w:val="24"/>
          <w:szCs w:val="24"/>
          <w:lang w:val="en-GB"/>
        </w:rPr>
      </w:pPr>
      <w:r w:rsidRPr="00367D82">
        <w:rPr>
          <w:b/>
          <w:bCs/>
          <w:sz w:val="24"/>
          <w:szCs w:val="24"/>
          <w:lang w:val="en-GB"/>
        </w:rPr>
        <w:t>Phone: 91 630 64 99</w:t>
      </w:r>
    </w:p>
    <w:p w14:paraId="2DD1C1F8" w14:textId="77777777" w:rsidR="00367D82" w:rsidRPr="00367D82" w:rsidRDefault="00367D82" w:rsidP="00367D82">
      <w:pPr>
        <w:spacing w:after="0" w:line="240" w:lineRule="auto"/>
        <w:rPr>
          <w:b/>
          <w:bCs/>
          <w:sz w:val="24"/>
          <w:szCs w:val="24"/>
          <w:lang w:val="en-GB"/>
        </w:rPr>
      </w:pPr>
      <w:r w:rsidRPr="00367D82">
        <w:rPr>
          <w:b/>
          <w:bCs/>
          <w:sz w:val="24"/>
          <w:szCs w:val="24"/>
          <w:lang w:val="en-GB"/>
        </w:rPr>
        <w:t xml:space="preserve">Email: </w:t>
      </w:r>
      <w:hyperlink r:id="rId6" w:history="1">
        <w:r w:rsidRPr="00367D82">
          <w:rPr>
            <w:rStyle w:val="Hipervnculo"/>
            <w:b/>
            <w:bCs/>
            <w:sz w:val="24"/>
            <w:szCs w:val="24"/>
            <w:lang w:val="en-GB"/>
          </w:rPr>
          <w:t>informacion@cruisesnews.es</w:t>
        </w:r>
      </w:hyperlink>
      <w:r w:rsidRPr="00367D82">
        <w:rPr>
          <w:b/>
          <w:bCs/>
          <w:sz w:val="24"/>
          <w:szCs w:val="24"/>
          <w:lang w:val="en-GB"/>
        </w:rPr>
        <w:t xml:space="preserve"> / </w:t>
      </w:r>
      <w:hyperlink r:id="rId7" w:history="1">
        <w:r w:rsidRPr="00367D82">
          <w:rPr>
            <w:rStyle w:val="Hipervnculo"/>
            <w:b/>
            <w:bCs/>
            <w:sz w:val="24"/>
            <w:szCs w:val="24"/>
            <w:lang w:val="en-GB"/>
          </w:rPr>
          <w:t>laura@cruisesnews.es</w:t>
        </w:r>
      </w:hyperlink>
    </w:p>
    <w:p w14:paraId="630B14A5" w14:textId="77777777" w:rsidR="00367D82" w:rsidRPr="00367D82" w:rsidRDefault="00367D82" w:rsidP="00367D82">
      <w:pPr>
        <w:spacing w:after="0" w:line="240" w:lineRule="auto"/>
        <w:rPr>
          <w:b/>
          <w:bCs/>
          <w:sz w:val="24"/>
          <w:szCs w:val="24"/>
          <w:lang w:val="en-GB"/>
        </w:rPr>
      </w:pPr>
      <w:r w:rsidRPr="00367D82">
        <w:rPr>
          <w:b/>
          <w:bCs/>
          <w:sz w:val="24"/>
          <w:szCs w:val="24"/>
          <w:lang w:val="en-GB"/>
        </w:rPr>
        <w:t xml:space="preserve">Information on awards and previous editions: </w:t>
      </w:r>
      <w:hyperlink r:id="rId8" w:history="1">
        <w:r w:rsidRPr="00367D82">
          <w:rPr>
            <w:rStyle w:val="Hipervnculo"/>
            <w:b/>
            <w:bCs/>
            <w:sz w:val="24"/>
            <w:szCs w:val="24"/>
            <w:lang w:val="en-GB"/>
          </w:rPr>
          <w:t>www.premiosexcellence.com</w:t>
        </w:r>
      </w:hyperlink>
    </w:p>
    <w:p w14:paraId="3B23D7B5" w14:textId="77777777" w:rsidR="00367D82" w:rsidRPr="00367D82" w:rsidRDefault="00367D82" w:rsidP="00367D82">
      <w:pPr>
        <w:spacing w:after="0" w:line="240" w:lineRule="auto"/>
        <w:rPr>
          <w:b/>
          <w:bCs/>
          <w:sz w:val="24"/>
          <w:szCs w:val="24"/>
          <w:lang w:val="en-GB"/>
        </w:rPr>
      </w:pPr>
      <w:r w:rsidRPr="00367D82">
        <w:rPr>
          <w:b/>
          <w:bCs/>
          <w:sz w:val="24"/>
          <w:szCs w:val="24"/>
          <w:lang w:val="en-GB"/>
        </w:rPr>
        <w:t>Hashtag: #Excellence2024Tenerife #PremiosExcellence</w:t>
      </w:r>
    </w:p>
    <w:p w14:paraId="33393704" w14:textId="30768DB9" w:rsidR="00367D82" w:rsidRPr="00367D82" w:rsidRDefault="00367D82" w:rsidP="00367D82">
      <w:pPr>
        <w:spacing w:after="0" w:line="240" w:lineRule="auto"/>
        <w:rPr>
          <w:b/>
          <w:bCs/>
          <w:sz w:val="24"/>
          <w:szCs w:val="24"/>
          <w:lang w:val="en-GB"/>
        </w:rPr>
      </w:pPr>
      <w:r w:rsidRPr="00367D82">
        <w:rPr>
          <w:b/>
          <w:bCs/>
          <w:sz w:val="24"/>
          <w:szCs w:val="24"/>
          <w:lang w:val="en-GB"/>
        </w:rPr>
        <w:t xml:space="preserve">For press accreditations, contact </w:t>
      </w:r>
      <w:hyperlink r:id="rId9" w:history="1">
        <w:r w:rsidRPr="00367D82">
          <w:rPr>
            <w:rStyle w:val="Hipervnculo"/>
            <w:b/>
            <w:bCs/>
            <w:sz w:val="24"/>
            <w:szCs w:val="24"/>
            <w:lang w:val="en-GB"/>
          </w:rPr>
          <w:t>laura@cruisesnews.es</w:t>
        </w:r>
      </w:hyperlink>
    </w:p>
    <w:p w14:paraId="2C7EEE31" w14:textId="7826E861" w:rsidR="006139A1" w:rsidRDefault="003C194D" w:rsidP="00856AD6">
      <w:pPr>
        <w:jc w:val="both"/>
      </w:pPr>
      <w:r>
        <w:t>.</w:t>
      </w:r>
    </w:p>
    <w:p w14:paraId="3EE8B208" w14:textId="77777777" w:rsidR="00DD7981" w:rsidRDefault="00DD7981" w:rsidP="003C194D"/>
    <w:sectPr w:rsidR="00DD7981" w:rsidSect="00367D82">
      <w:headerReference w:type="default" r:id="rId10"/>
      <w:pgSz w:w="11906" w:h="16838"/>
      <w:pgMar w:top="1417" w:right="1274"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3E0B" w14:textId="77777777" w:rsidR="00A924AF" w:rsidRDefault="00A924AF" w:rsidP="00803FB8">
      <w:pPr>
        <w:spacing w:after="0" w:line="240" w:lineRule="auto"/>
      </w:pPr>
      <w:r>
        <w:separator/>
      </w:r>
    </w:p>
  </w:endnote>
  <w:endnote w:type="continuationSeparator" w:id="0">
    <w:p w14:paraId="1655B9CC" w14:textId="77777777" w:rsidR="00A924AF" w:rsidRDefault="00A924AF" w:rsidP="00803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88D38" w14:textId="77777777" w:rsidR="00A924AF" w:rsidRDefault="00A924AF" w:rsidP="00803FB8">
      <w:pPr>
        <w:spacing w:after="0" w:line="240" w:lineRule="auto"/>
      </w:pPr>
      <w:r>
        <w:separator/>
      </w:r>
    </w:p>
  </w:footnote>
  <w:footnote w:type="continuationSeparator" w:id="0">
    <w:p w14:paraId="510F6A84" w14:textId="77777777" w:rsidR="00A924AF" w:rsidRDefault="00A924AF" w:rsidP="00803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8B35" w14:textId="1ACFE1BC" w:rsidR="00803FB8" w:rsidRDefault="00803FB8">
    <w:pPr>
      <w:pStyle w:val="Encabezado"/>
    </w:pPr>
    <w:r>
      <w:rPr>
        <w:noProof/>
      </w:rPr>
      <w:drawing>
        <wp:inline distT="0" distB="0" distL="0" distR="0" wp14:anchorId="3413B5F3" wp14:editId="00653FAD">
          <wp:extent cx="5400040" cy="630555"/>
          <wp:effectExtent l="0" t="0" r="0" b="0"/>
          <wp:docPr id="1337586861" name="Imagen 1337586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03378" name="Imagen 524103378"/>
                  <pic:cNvPicPr/>
                </pic:nvPicPr>
                <pic:blipFill>
                  <a:blip r:embed="rId1">
                    <a:extLst>
                      <a:ext uri="{28A0092B-C50C-407E-A947-70E740481C1C}">
                        <a14:useLocalDpi xmlns:a14="http://schemas.microsoft.com/office/drawing/2010/main" val="0"/>
                      </a:ext>
                    </a:extLst>
                  </a:blip>
                  <a:stretch>
                    <a:fillRect/>
                  </a:stretch>
                </pic:blipFill>
                <pic:spPr>
                  <a:xfrm>
                    <a:off x="0" y="0"/>
                    <a:ext cx="5400040" cy="6305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FC"/>
    <w:rsid w:val="00027951"/>
    <w:rsid w:val="00135EFC"/>
    <w:rsid w:val="00256569"/>
    <w:rsid w:val="003353F3"/>
    <w:rsid w:val="00367D82"/>
    <w:rsid w:val="003B0C30"/>
    <w:rsid w:val="003C194D"/>
    <w:rsid w:val="003C6200"/>
    <w:rsid w:val="003F78D5"/>
    <w:rsid w:val="006139A1"/>
    <w:rsid w:val="00747EAC"/>
    <w:rsid w:val="00803FB8"/>
    <w:rsid w:val="00856AD6"/>
    <w:rsid w:val="00A47786"/>
    <w:rsid w:val="00A924AF"/>
    <w:rsid w:val="00B84341"/>
    <w:rsid w:val="00DD7981"/>
    <w:rsid w:val="00FD00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2761"/>
  <w15:chartTrackingRefBased/>
  <w15:docId w15:val="{4179209F-C0B2-4449-88C4-9869E51E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D82"/>
  </w:style>
  <w:style w:type="paragraph" w:styleId="Ttulo1">
    <w:name w:val="heading 1"/>
    <w:basedOn w:val="Normal"/>
    <w:next w:val="Normal"/>
    <w:link w:val="Ttulo1Car"/>
    <w:uiPriority w:val="9"/>
    <w:qFormat/>
    <w:rsid w:val="000279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7951"/>
    <w:rPr>
      <w:rFonts w:asciiTheme="majorHAnsi" w:eastAsiaTheme="majorEastAsia" w:hAnsiTheme="majorHAnsi" w:cstheme="majorBidi"/>
      <w:color w:val="2F5496" w:themeColor="accent1" w:themeShade="BF"/>
      <w:sz w:val="32"/>
      <w:szCs w:val="32"/>
    </w:rPr>
  </w:style>
  <w:style w:type="character" w:styleId="nfasis">
    <w:name w:val="Emphasis"/>
    <w:basedOn w:val="Fuentedeprrafopredeter"/>
    <w:uiPriority w:val="20"/>
    <w:qFormat/>
    <w:rsid w:val="00027951"/>
    <w:rPr>
      <w:i/>
      <w:iCs/>
    </w:rPr>
  </w:style>
  <w:style w:type="character" w:styleId="Hipervnculo">
    <w:name w:val="Hyperlink"/>
    <w:basedOn w:val="Fuentedeprrafopredeter"/>
    <w:uiPriority w:val="99"/>
    <w:semiHidden/>
    <w:unhideWhenUsed/>
    <w:rsid w:val="00DD7981"/>
    <w:rPr>
      <w:color w:val="0563C1" w:themeColor="hyperlink"/>
      <w:u w:val="single"/>
    </w:rPr>
  </w:style>
  <w:style w:type="paragraph" w:styleId="Textoindependiente">
    <w:name w:val="Body Text"/>
    <w:basedOn w:val="Normal"/>
    <w:link w:val="TextoindependienteCar"/>
    <w:uiPriority w:val="1"/>
    <w:unhideWhenUsed/>
    <w:qFormat/>
    <w:rsid w:val="00DD7981"/>
    <w:pPr>
      <w:widowControl w:val="0"/>
      <w:autoSpaceDE w:val="0"/>
      <w:autoSpaceDN w:val="0"/>
      <w:adjustRightInd w:val="0"/>
      <w:spacing w:after="0" w:line="240" w:lineRule="auto"/>
    </w:pPr>
    <w:rPr>
      <w:rFonts w:ascii="Arial Narrow" w:eastAsiaTheme="minorEastAsia" w:hAnsi="Arial Narrow" w:cs="Arial Narrow"/>
      <w:lang w:eastAsia="es-ES"/>
    </w:rPr>
  </w:style>
  <w:style w:type="character" w:customStyle="1" w:styleId="TextoindependienteCar">
    <w:name w:val="Texto independiente Car"/>
    <w:basedOn w:val="Fuentedeprrafopredeter"/>
    <w:link w:val="Textoindependiente"/>
    <w:uiPriority w:val="1"/>
    <w:rsid w:val="00DD7981"/>
    <w:rPr>
      <w:rFonts w:ascii="Arial Narrow" w:eastAsiaTheme="minorEastAsia" w:hAnsi="Arial Narrow" w:cs="Arial Narrow"/>
      <w:lang w:eastAsia="es-ES"/>
    </w:rPr>
  </w:style>
  <w:style w:type="paragraph" w:styleId="Encabezado">
    <w:name w:val="header"/>
    <w:basedOn w:val="Normal"/>
    <w:link w:val="EncabezadoCar"/>
    <w:uiPriority w:val="99"/>
    <w:unhideWhenUsed/>
    <w:rsid w:val="00803F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3FB8"/>
  </w:style>
  <w:style w:type="paragraph" w:styleId="Piedepgina">
    <w:name w:val="footer"/>
    <w:basedOn w:val="Normal"/>
    <w:link w:val="PiedepginaCar"/>
    <w:uiPriority w:val="99"/>
    <w:unhideWhenUsed/>
    <w:rsid w:val="00803F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3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173896">
      <w:bodyDiv w:val="1"/>
      <w:marLeft w:val="0"/>
      <w:marRight w:val="0"/>
      <w:marTop w:val="0"/>
      <w:marBottom w:val="0"/>
      <w:divBdr>
        <w:top w:val="none" w:sz="0" w:space="0" w:color="auto"/>
        <w:left w:val="none" w:sz="0" w:space="0" w:color="auto"/>
        <w:bottom w:val="none" w:sz="0" w:space="0" w:color="auto"/>
        <w:right w:val="none" w:sz="0" w:space="0" w:color="auto"/>
      </w:divBdr>
    </w:div>
    <w:div w:id="1073773260">
      <w:bodyDiv w:val="1"/>
      <w:marLeft w:val="0"/>
      <w:marRight w:val="0"/>
      <w:marTop w:val="0"/>
      <w:marBottom w:val="0"/>
      <w:divBdr>
        <w:top w:val="none" w:sz="0" w:space="0" w:color="auto"/>
        <w:left w:val="none" w:sz="0" w:space="0" w:color="auto"/>
        <w:bottom w:val="none" w:sz="0" w:space="0" w:color="auto"/>
        <w:right w:val="none" w:sz="0" w:space="0" w:color="auto"/>
      </w:divBdr>
    </w:div>
    <w:div w:id="199054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miosexcellence.com" TargetMode="External"/><Relationship Id="rId3" Type="http://schemas.openxmlformats.org/officeDocument/2006/relationships/webSettings" Target="webSettings.xml"/><Relationship Id="rId7" Type="http://schemas.openxmlformats.org/officeDocument/2006/relationships/hyperlink" Target="mailto:laura@cruisesnews.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macion@cruisesnews.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aura@cruisesnew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426</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Gonzalez Ramilo</dc:creator>
  <cp:keywords/>
  <dc:description/>
  <cp:lastModifiedBy>Hp</cp:lastModifiedBy>
  <cp:revision>3</cp:revision>
  <cp:lastPrinted>2023-11-22T11:04:00Z</cp:lastPrinted>
  <dcterms:created xsi:type="dcterms:W3CDTF">2023-11-23T16:48:00Z</dcterms:created>
  <dcterms:modified xsi:type="dcterms:W3CDTF">2023-11-23T16:49:00Z</dcterms:modified>
</cp:coreProperties>
</file>